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pPr w:leftFromText="180" w:rightFromText="180" w:horzAnchor="margin" w:tblpY="720"/>
        <w:tblW w:w="0" w:type="auto"/>
        <w:tblLook w:val="04A0"/>
      </w:tblPr>
      <w:tblGrid>
        <w:gridCol w:w="817"/>
        <w:gridCol w:w="5563"/>
        <w:gridCol w:w="2659"/>
      </w:tblGrid>
      <w:tr w:rsidR="00AB1320" w:rsidTr="00AB1320">
        <w:tc>
          <w:tcPr>
            <w:tcW w:w="817" w:type="dxa"/>
          </w:tcPr>
          <w:p w:rsidR="00AB1320" w:rsidRDefault="00AB1320" w:rsidP="00AB1320">
            <w:r>
              <w:t>1</w:t>
            </w:r>
          </w:p>
        </w:tc>
        <w:tc>
          <w:tcPr>
            <w:tcW w:w="5563" w:type="dxa"/>
          </w:tcPr>
          <w:p w:rsidR="00AB1320" w:rsidRPr="002B7E3E" w:rsidRDefault="00AB1320" w:rsidP="00AB1320">
            <w:pPr>
              <w:pStyle w:val="a3"/>
            </w:pPr>
            <w:r>
              <w:t>к</w:t>
            </w:r>
            <w:r w:rsidRPr="002B7E3E">
              <w:t>орпус 406</w:t>
            </w:r>
            <w:r w:rsidRPr="002B7E3E">
              <w:rPr>
                <w:lang w:val="en-US"/>
              </w:rPr>
              <w:t>RX</w:t>
            </w:r>
            <w:r w:rsidRPr="002B7E3E">
              <w:t xml:space="preserve"> (500*400*200) </w:t>
            </w:r>
            <w:r w:rsidRPr="002B7E3E">
              <w:rPr>
                <w:lang w:val="en-US"/>
              </w:rPr>
              <w:t xml:space="preserve">IP 54                                            </w:t>
            </w:r>
          </w:p>
        </w:tc>
        <w:tc>
          <w:tcPr>
            <w:tcW w:w="2659" w:type="dxa"/>
          </w:tcPr>
          <w:p w:rsidR="00AB1320" w:rsidRDefault="00AB1320" w:rsidP="00AB1320">
            <w:pPr>
              <w:jc w:val="center"/>
            </w:pPr>
            <w:r>
              <w:t>1</w:t>
            </w:r>
          </w:p>
        </w:tc>
      </w:tr>
      <w:tr w:rsidR="00AB1320" w:rsidTr="00AB1320">
        <w:tc>
          <w:tcPr>
            <w:tcW w:w="817" w:type="dxa"/>
          </w:tcPr>
          <w:p w:rsidR="00AB1320" w:rsidRDefault="00AB1320" w:rsidP="00AB1320">
            <w:r>
              <w:t>2</w:t>
            </w:r>
          </w:p>
        </w:tc>
        <w:tc>
          <w:tcPr>
            <w:tcW w:w="5563" w:type="dxa"/>
          </w:tcPr>
          <w:p w:rsidR="00AB1320" w:rsidRPr="002B7E3E" w:rsidRDefault="00AB1320" w:rsidP="00AB1320">
            <w:pPr>
              <w:pStyle w:val="a3"/>
            </w:pPr>
            <w:r>
              <w:t>к</w:t>
            </w:r>
            <w:r w:rsidRPr="002B7E3E">
              <w:t xml:space="preserve">репеж к опоре </w:t>
            </w:r>
          </w:p>
        </w:tc>
        <w:tc>
          <w:tcPr>
            <w:tcW w:w="2659" w:type="dxa"/>
          </w:tcPr>
          <w:p w:rsidR="00AB1320" w:rsidRDefault="00AB1320" w:rsidP="00AB1320">
            <w:pPr>
              <w:jc w:val="center"/>
            </w:pPr>
            <w:r>
              <w:t>1</w:t>
            </w:r>
          </w:p>
        </w:tc>
      </w:tr>
      <w:tr w:rsidR="00AB1320" w:rsidTr="00AB1320">
        <w:tc>
          <w:tcPr>
            <w:tcW w:w="817" w:type="dxa"/>
          </w:tcPr>
          <w:p w:rsidR="00AB1320" w:rsidRDefault="00AB1320" w:rsidP="00AB1320">
            <w:r>
              <w:t>3</w:t>
            </w:r>
          </w:p>
        </w:tc>
        <w:tc>
          <w:tcPr>
            <w:tcW w:w="5563" w:type="dxa"/>
          </w:tcPr>
          <w:p w:rsidR="00AB1320" w:rsidRPr="002B7E3E" w:rsidRDefault="00AB1320" w:rsidP="00AB1320">
            <w:pPr>
              <w:pStyle w:val="a3"/>
            </w:pPr>
            <w:r>
              <w:t>с</w:t>
            </w:r>
            <w:r w:rsidRPr="002B7E3E">
              <w:t>четчик электронный однофазный 220В</w:t>
            </w:r>
          </w:p>
        </w:tc>
        <w:tc>
          <w:tcPr>
            <w:tcW w:w="2659" w:type="dxa"/>
          </w:tcPr>
          <w:p w:rsidR="00AB1320" w:rsidRDefault="00AB1320" w:rsidP="00AB1320">
            <w:pPr>
              <w:jc w:val="center"/>
            </w:pPr>
            <w:r>
              <w:t>1</w:t>
            </w:r>
          </w:p>
        </w:tc>
      </w:tr>
      <w:tr w:rsidR="00AB1320" w:rsidTr="00AB1320">
        <w:tc>
          <w:tcPr>
            <w:tcW w:w="817" w:type="dxa"/>
          </w:tcPr>
          <w:p w:rsidR="00AB1320" w:rsidRDefault="00AB1320" w:rsidP="00AB1320">
            <w:r>
              <w:t>4</w:t>
            </w:r>
          </w:p>
        </w:tc>
        <w:tc>
          <w:tcPr>
            <w:tcW w:w="5563" w:type="dxa"/>
          </w:tcPr>
          <w:p w:rsidR="00AB1320" w:rsidRPr="002B7E3E" w:rsidRDefault="00AB1320" w:rsidP="00AB1320">
            <w:pPr>
              <w:pStyle w:val="a3"/>
            </w:pPr>
            <w:r w:rsidRPr="002B7E3E">
              <w:t>автоматический выключатель 25</w:t>
            </w:r>
            <w:proofErr w:type="gramStart"/>
            <w:r w:rsidRPr="002B7E3E">
              <w:t xml:space="preserve"> А</w:t>
            </w:r>
            <w:proofErr w:type="gramEnd"/>
          </w:p>
        </w:tc>
        <w:tc>
          <w:tcPr>
            <w:tcW w:w="2659" w:type="dxa"/>
          </w:tcPr>
          <w:p w:rsidR="00AB1320" w:rsidRDefault="00AB1320" w:rsidP="00AB1320">
            <w:pPr>
              <w:jc w:val="center"/>
            </w:pPr>
            <w:r>
              <w:t>1</w:t>
            </w:r>
          </w:p>
        </w:tc>
      </w:tr>
      <w:tr w:rsidR="00AB1320" w:rsidTr="00AB1320">
        <w:tc>
          <w:tcPr>
            <w:tcW w:w="817" w:type="dxa"/>
          </w:tcPr>
          <w:p w:rsidR="00AB1320" w:rsidRDefault="00AB1320" w:rsidP="00AB1320">
            <w:r>
              <w:t>5</w:t>
            </w:r>
          </w:p>
        </w:tc>
        <w:tc>
          <w:tcPr>
            <w:tcW w:w="5563" w:type="dxa"/>
          </w:tcPr>
          <w:p w:rsidR="00AB1320" w:rsidRPr="002B7E3E" w:rsidRDefault="00AB1320" w:rsidP="00AB1320">
            <w:pPr>
              <w:pStyle w:val="a3"/>
            </w:pPr>
            <w:r w:rsidRPr="002B7E3E">
              <w:t>автоматический выключатель 2</w:t>
            </w:r>
            <w:proofErr w:type="gramStart"/>
            <w:r w:rsidRPr="002B7E3E">
              <w:t xml:space="preserve"> А</w:t>
            </w:r>
            <w:proofErr w:type="gramEnd"/>
          </w:p>
        </w:tc>
        <w:tc>
          <w:tcPr>
            <w:tcW w:w="2659" w:type="dxa"/>
          </w:tcPr>
          <w:p w:rsidR="00AB1320" w:rsidRDefault="00AB1320" w:rsidP="00AB1320">
            <w:pPr>
              <w:jc w:val="center"/>
            </w:pPr>
            <w:r>
              <w:t>1</w:t>
            </w:r>
          </w:p>
        </w:tc>
      </w:tr>
      <w:tr w:rsidR="00AB1320" w:rsidTr="00AB1320">
        <w:tc>
          <w:tcPr>
            <w:tcW w:w="817" w:type="dxa"/>
          </w:tcPr>
          <w:p w:rsidR="00AB1320" w:rsidRDefault="00AB1320" w:rsidP="00AB1320">
            <w:r>
              <w:t>6</w:t>
            </w:r>
          </w:p>
        </w:tc>
        <w:tc>
          <w:tcPr>
            <w:tcW w:w="5563" w:type="dxa"/>
          </w:tcPr>
          <w:p w:rsidR="00AB1320" w:rsidRPr="002B7E3E" w:rsidRDefault="00AB1320" w:rsidP="00AB1320">
            <w:pPr>
              <w:pStyle w:val="a3"/>
            </w:pPr>
            <w:r w:rsidRPr="002B7E3E">
              <w:t>пускатель 25</w:t>
            </w:r>
            <w:proofErr w:type="gramStart"/>
            <w:r w:rsidRPr="002B7E3E">
              <w:t xml:space="preserve"> А</w:t>
            </w:r>
            <w:proofErr w:type="gramEnd"/>
            <w:r w:rsidRPr="002B7E3E">
              <w:t>, 230В</w:t>
            </w:r>
          </w:p>
        </w:tc>
        <w:tc>
          <w:tcPr>
            <w:tcW w:w="2659" w:type="dxa"/>
          </w:tcPr>
          <w:p w:rsidR="00AB1320" w:rsidRDefault="00AB1320" w:rsidP="00AB1320">
            <w:pPr>
              <w:jc w:val="center"/>
            </w:pPr>
            <w:r>
              <w:t>1</w:t>
            </w:r>
          </w:p>
        </w:tc>
      </w:tr>
      <w:tr w:rsidR="00AB1320" w:rsidTr="00AB1320">
        <w:tc>
          <w:tcPr>
            <w:tcW w:w="817" w:type="dxa"/>
          </w:tcPr>
          <w:p w:rsidR="00AB1320" w:rsidRDefault="00AB1320" w:rsidP="00AB1320">
            <w:r>
              <w:t>7</w:t>
            </w:r>
          </w:p>
        </w:tc>
        <w:tc>
          <w:tcPr>
            <w:tcW w:w="5563" w:type="dxa"/>
          </w:tcPr>
          <w:p w:rsidR="00AB1320" w:rsidRPr="002B7E3E" w:rsidRDefault="00BB0C82" w:rsidP="00AB1320">
            <w:pPr>
              <w:pStyle w:val="a3"/>
            </w:pPr>
            <w:r>
              <w:t>ф</w:t>
            </w:r>
            <w:r w:rsidR="00AB1320" w:rsidRPr="002B7E3E">
              <w:t xml:space="preserve">отореле </w:t>
            </w:r>
          </w:p>
        </w:tc>
        <w:tc>
          <w:tcPr>
            <w:tcW w:w="2659" w:type="dxa"/>
          </w:tcPr>
          <w:p w:rsidR="00AB1320" w:rsidRDefault="00AB1320" w:rsidP="00AB1320">
            <w:pPr>
              <w:jc w:val="center"/>
            </w:pPr>
            <w:r>
              <w:t>1</w:t>
            </w:r>
          </w:p>
        </w:tc>
      </w:tr>
      <w:tr w:rsidR="00AB1320" w:rsidTr="00AB1320">
        <w:tc>
          <w:tcPr>
            <w:tcW w:w="817" w:type="dxa"/>
          </w:tcPr>
          <w:p w:rsidR="00AB1320" w:rsidRDefault="00AB1320" w:rsidP="00AB1320">
            <w:r>
              <w:t>8</w:t>
            </w:r>
          </w:p>
        </w:tc>
        <w:tc>
          <w:tcPr>
            <w:tcW w:w="5563" w:type="dxa"/>
          </w:tcPr>
          <w:p w:rsidR="00AB1320" w:rsidRPr="002B7E3E" w:rsidRDefault="00AB1320" w:rsidP="00AB1320">
            <w:pPr>
              <w:pStyle w:val="a3"/>
            </w:pPr>
            <w:r w:rsidRPr="002B7E3E">
              <w:t>тепловое реле (17.0 – 25.0 А)</w:t>
            </w:r>
          </w:p>
        </w:tc>
        <w:tc>
          <w:tcPr>
            <w:tcW w:w="2659" w:type="dxa"/>
          </w:tcPr>
          <w:p w:rsidR="00AB1320" w:rsidRDefault="00AB1320" w:rsidP="00AB1320">
            <w:pPr>
              <w:jc w:val="center"/>
            </w:pPr>
            <w:r>
              <w:t>1</w:t>
            </w:r>
          </w:p>
        </w:tc>
      </w:tr>
      <w:tr w:rsidR="00AB1320" w:rsidTr="00AB1320">
        <w:tc>
          <w:tcPr>
            <w:tcW w:w="817" w:type="dxa"/>
          </w:tcPr>
          <w:p w:rsidR="00AB1320" w:rsidRDefault="00AB1320" w:rsidP="00AB1320">
            <w:r>
              <w:t>9</w:t>
            </w:r>
          </w:p>
        </w:tc>
        <w:tc>
          <w:tcPr>
            <w:tcW w:w="5563" w:type="dxa"/>
          </w:tcPr>
          <w:p w:rsidR="00AB1320" w:rsidRPr="002B7E3E" w:rsidRDefault="00BB0C82" w:rsidP="00AB1320">
            <w:pPr>
              <w:pStyle w:val="a3"/>
            </w:pPr>
            <w:r>
              <w:t>т</w:t>
            </w:r>
            <w:r w:rsidR="00AB1320" w:rsidRPr="002B7E3E">
              <w:t xml:space="preserve">аймер цифровой </w:t>
            </w:r>
          </w:p>
        </w:tc>
        <w:tc>
          <w:tcPr>
            <w:tcW w:w="2659" w:type="dxa"/>
          </w:tcPr>
          <w:p w:rsidR="00AB1320" w:rsidRDefault="00AB1320" w:rsidP="00AB1320">
            <w:pPr>
              <w:jc w:val="center"/>
            </w:pPr>
            <w:r>
              <w:t>1</w:t>
            </w:r>
          </w:p>
        </w:tc>
      </w:tr>
      <w:tr w:rsidR="00AB1320" w:rsidTr="00AB1320">
        <w:tc>
          <w:tcPr>
            <w:tcW w:w="817" w:type="dxa"/>
          </w:tcPr>
          <w:p w:rsidR="00AB1320" w:rsidRDefault="00AB1320" w:rsidP="00AB1320">
            <w:r>
              <w:t>10</w:t>
            </w:r>
          </w:p>
        </w:tc>
        <w:tc>
          <w:tcPr>
            <w:tcW w:w="5563" w:type="dxa"/>
          </w:tcPr>
          <w:p w:rsidR="00AB1320" w:rsidRPr="002B7E3E" w:rsidRDefault="00AB1320" w:rsidP="00AB1320">
            <w:pPr>
              <w:pStyle w:val="a3"/>
            </w:pPr>
            <w:r w:rsidRPr="002B7E3E">
              <w:t xml:space="preserve">контактная приставка </w:t>
            </w:r>
          </w:p>
        </w:tc>
        <w:tc>
          <w:tcPr>
            <w:tcW w:w="2659" w:type="dxa"/>
          </w:tcPr>
          <w:p w:rsidR="00AB1320" w:rsidRDefault="00AB1320" w:rsidP="00AB1320">
            <w:pPr>
              <w:jc w:val="center"/>
            </w:pPr>
            <w:r>
              <w:t>1</w:t>
            </w:r>
          </w:p>
        </w:tc>
      </w:tr>
      <w:tr w:rsidR="00AB1320" w:rsidTr="00AB1320">
        <w:tc>
          <w:tcPr>
            <w:tcW w:w="817" w:type="dxa"/>
          </w:tcPr>
          <w:p w:rsidR="00AB1320" w:rsidRDefault="00AB1320" w:rsidP="00AB1320">
            <w:r>
              <w:t>11</w:t>
            </w:r>
          </w:p>
        </w:tc>
        <w:tc>
          <w:tcPr>
            <w:tcW w:w="5563" w:type="dxa"/>
          </w:tcPr>
          <w:p w:rsidR="00AB1320" w:rsidRPr="002B7E3E" w:rsidRDefault="00AB1320" w:rsidP="00AB1320">
            <w:pPr>
              <w:pStyle w:val="a3"/>
            </w:pPr>
            <w:r w:rsidRPr="002B7E3E">
              <w:t>лампа зеленая 240</w:t>
            </w:r>
            <w:proofErr w:type="gramStart"/>
            <w:r w:rsidRPr="002B7E3E">
              <w:t xml:space="preserve"> В</w:t>
            </w:r>
            <w:proofErr w:type="gramEnd"/>
          </w:p>
        </w:tc>
        <w:tc>
          <w:tcPr>
            <w:tcW w:w="2659" w:type="dxa"/>
          </w:tcPr>
          <w:p w:rsidR="00AB1320" w:rsidRDefault="00AB1320" w:rsidP="00AB1320">
            <w:pPr>
              <w:jc w:val="center"/>
            </w:pPr>
            <w:r>
              <w:t>1</w:t>
            </w:r>
          </w:p>
        </w:tc>
      </w:tr>
      <w:tr w:rsidR="00AB1320" w:rsidTr="00AB1320">
        <w:tc>
          <w:tcPr>
            <w:tcW w:w="817" w:type="dxa"/>
          </w:tcPr>
          <w:p w:rsidR="00AB1320" w:rsidRDefault="00AB1320" w:rsidP="00AB1320">
            <w:r>
              <w:t>12</w:t>
            </w:r>
          </w:p>
        </w:tc>
        <w:tc>
          <w:tcPr>
            <w:tcW w:w="5563" w:type="dxa"/>
          </w:tcPr>
          <w:p w:rsidR="00AB1320" w:rsidRPr="002B7E3E" w:rsidRDefault="00AB1320" w:rsidP="00AB1320">
            <w:pPr>
              <w:pStyle w:val="a3"/>
            </w:pPr>
            <w:r w:rsidRPr="002B7E3E">
              <w:t xml:space="preserve">переключатель </w:t>
            </w:r>
          </w:p>
        </w:tc>
        <w:tc>
          <w:tcPr>
            <w:tcW w:w="2659" w:type="dxa"/>
          </w:tcPr>
          <w:p w:rsidR="00AB1320" w:rsidRDefault="00AB1320" w:rsidP="00AB1320">
            <w:pPr>
              <w:jc w:val="center"/>
            </w:pPr>
            <w:r>
              <w:t>1</w:t>
            </w:r>
          </w:p>
        </w:tc>
      </w:tr>
      <w:tr w:rsidR="00AB1320" w:rsidTr="00AB1320">
        <w:tc>
          <w:tcPr>
            <w:tcW w:w="817" w:type="dxa"/>
          </w:tcPr>
          <w:p w:rsidR="00AB1320" w:rsidRDefault="00AB1320" w:rsidP="00AB1320">
            <w:r>
              <w:t>13</w:t>
            </w:r>
          </w:p>
        </w:tc>
        <w:tc>
          <w:tcPr>
            <w:tcW w:w="5563" w:type="dxa"/>
          </w:tcPr>
          <w:p w:rsidR="00AB1320" w:rsidRPr="002B7E3E" w:rsidRDefault="00AB1320" w:rsidP="00AB1320">
            <w:pPr>
              <w:pStyle w:val="a3"/>
            </w:pPr>
            <w:r w:rsidRPr="002B7E3E">
              <w:t>кнопка красная</w:t>
            </w:r>
          </w:p>
        </w:tc>
        <w:tc>
          <w:tcPr>
            <w:tcW w:w="2659" w:type="dxa"/>
          </w:tcPr>
          <w:p w:rsidR="00AB1320" w:rsidRDefault="00AB1320" w:rsidP="00AB1320">
            <w:pPr>
              <w:jc w:val="center"/>
            </w:pPr>
            <w:r>
              <w:t>1</w:t>
            </w:r>
          </w:p>
        </w:tc>
      </w:tr>
      <w:tr w:rsidR="00AB1320" w:rsidTr="00AB1320">
        <w:tc>
          <w:tcPr>
            <w:tcW w:w="817" w:type="dxa"/>
          </w:tcPr>
          <w:p w:rsidR="00AB1320" w:rsidRDefault="00AB1320" w:rsidP="00AB1320">
            <w:r>
              <w:t>14</w:t>
            </w:r>
          </w:p>
        </w:tc>
        <w:tc>
          <w:tcPr>
            <w:tcW w:w="5563" w:type="dxa"/>
          </w:tcPr>
          <w:p w:rsidR="00AB1320" w:rsidRPr="002B7E3E" w:rsidRDefault="00AB1320" w:rsidP="00AB1320">
            <w:pPr>
              <w:pStyle w:val="a3"/>
            </w:pPr>
            <w:r w:rsidRPr="002B7E3E">
              <w:t>кнопка зеленая</w:t>
            </w:r>
          </w:p>
        </w:tc>
        <w:tc>
          <w:tcPr>
            <w:tcW w:w="2659" w:type="dxa"/>
          </w:tcPr>
          <w:p w:rsidR="00AB1320" w:rsidRDefault="00AB1320" w:rsidP="00AB1320">
            <w:pPr>
              <w:jc w:val="center"/>
            </w:pPr>
            <w:r>
              <w:t>1</w:t>
            </w:r>
          </w:p>
        </w:tc>
      </w:tr>
      <w:tr w:rsidR="00AB1320" w:rsidTr="00AB1320">
        <w:tc>
          <w:tcPr>
            <w:tcW w:w="817" w:type="dxa"/>
          </w:tcPr>
          <w:p w:rsidR="00AB1320" w:rsidRDefault="00AB1320" w:rsidP="00AB1320">
            <w:r>
              <w:t>15</w:t>
            </w:r>
          </w:p>
        </w:tc>
        <w:tc>
          <w:tcPr>
            <w:tcW w:w="5563" w:type="dxa"/>
          </w:tcPr>
          <w:p w:rsidR="00AB1320" w:rsidRPr="002B7E3E" w:rsidRDefault="00AB1320" w:rsidP="00AB1320">
            <w:pPr>
              <w:pStyle w:val="a3"/>
            </w:pPr>
            <w:r w:rsidRPr="002B7E3E">
              <w:t xml:space="preserve">клемма наборная </w:t>
            </w:r>
          </w:p>
        </w:tc>
        <w:tc>
          <w:tcPr>
            <w:tcW w:w="2659" w:type="dxa"/>
          </w:tcPr>
          <w:p w:rsidR="00AB1320" w:rsidRDefault="00AB1320" w:rsidP="00AB1320">
            <w:pPr>
              <w:jc w:val="center"/>
            </w:pPr>
            <w:r>
              <w:t>1</w:t>
            </w:r>
          </w:p>
        </w:tc>
      </w:tr>
      <w:tr w:rsidR="00AB1320" w:rsidTr="00AB1320">
        <w:tc>
          <w:tcPr>
            <w:tcW w:w="817" w:type="dxa"/>
          </w:tcPr>
          <w:p w:rsidR="00AB1320" w:rsidRDefault="00AB1320" w:rsidP="00AB1320">
            <w:r>
              <w:t>16</w:t>
            </w:r>
          </w:p>
        </w:tc>
        <w:tc>
          <w:tcPr>
            <w:tcW w:w="5563" w:type="dxa"/>
          </w:tcPr>
          <w:p w:rsidR="00AB1320" w:rsidRPr="002B7E3E" w:rsidRDefault="00AB1320" w:rsidP="00AB1320">
            <w:pPr>
              <w:pStyle w:val="a3"/>
            </w:pPr>
            <w:r w:rsidRPr="002B7E3E">
              <w:t xml:space="preserve">общая фурнитура, схема, </w:t>
            </w:r>
            <w:r w:rsidRPr="002B7E3E">
              <w:rPr>
                <w:lang w:val="en-US"/>
              </w:rPr>
              <w:t>N</w:t>
            </w:r>
            <w:r w:rsidRPr="00AB1320">
              <w:t>/</w:t>
            </w:r>
            <w:r w:rsidRPr="002B7E3E">
              <w:rPr>
                <w:lang w:val="en-US"/>
              </w:rPr>
              <w:t>PE</w:t>
            </w:r>
          </w:p>
        </w:tc>
        <w:tc>
          <w:tcPr>
            <w:tcW w:w="2659" w:type="dxa"/>
          </w:tcPr>
          <w:p w:rsidR="00AB1320" w:rsidRDefault="00AB1320" w:rsidP="00AB1320">
            <w:pPr>
              <w:jc w:val="center"/>
            </w:pPr>
            <w:r>
              <w:t>1</w:t>
            </w:r>
          </w:p>
        </w:tc>
      </w:tr>
    </w:tbl>
    <w:p w:rsidR="00AB1320" w:rsidRDefault="00AB1320" w:rsidP="00AB1320">
      <w:r>
        <w:t>Спецификация для шкафов управления, наружным освещением без автоматического управления.</w:t>
      </w:r>
    </w:p>
    <w:p w:rsidR="00AB1320" w:rsidRDefault="00AB1320"/>
    <w:p w:rsidR="00AB1320" w:rsidRDefault="00AB1320"/>
    <w:p w:rsidR="00AB1320" w:rsidRDefault="00AB1320"/>
    <w:p w:rsidR="00AB1320" w:rsidRDefault="00AB1320"/>
    <w:sectPr w:rsidR="00AB1320" w:rsidSect="005659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CF3394"/>
    <w:multiLevelType w:val="hybridMultilevel"/>
    <w:tmpl w:val="49966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E1138"/>
    <w:rsid w:val="005659E6"/>
    <w:rsid w:val="00AB1320"/>
    <w:rsid w:val="00BB0C82"/>
    <w:rsid w:val="00BC2564"/>
    <w:rsid w:val="00FE11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9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1138"/>
    <w:pPr>
      <w:ind w:left="720"/>
      <w:contextualSpacing/>
    </w:pPr>
  </w:style>
  <w:style w:type="table" w:styleId="a4">
    <w:name w:val="Table Grid"/>
    <w:basedOn w:val="a1"/>
    <w:uiPriority w:val="59"/>
    <w:rsid w:val="00AB13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Asadov</dc:creator>
  <cp:keywords/>
  <dc:description/>
  <cp:lastModifiedBy>Asadov</cp:lastModifiedBy>
  <cp:revision>2</cp:revision>
  <dcterms:created xsi:type="dcterms:W3CDTF">2012-05-03T05:14:00Z</dcterms:created>
  <dcterms:modified xsi:type="dcterms:W3CDTF">2012-05-03T05:40:00Z</dcterms:modified>
</cp:coreProperties>
</file>